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6CA" w:rsidRPr="008F26CA" w:rsidRDefault="008F26CA" w:rsidP="008F26CA">
      <w:pPr>
        <w:jc w:val="both"/>
        <w:rPr>
          <w:rFonts w:ascii="Times New Roman" w:hAnsi="Times New Roman" w:cs="Times New Roman"/>
          <w:i/>
          <w:color w:val="444444"/>
          <w:sz w:val="24"/>
          <w:szCs w:val="24"/>
          <w:shd w:val="clear" w:color="auto" w:fill="F4F4F4"/>
        </w:rPr>
      </w:pPr>
      <w:bookmarkStart w:id="0" w:name="_GoBack"/>
      <w:bookmarkEnd w:id="0"/>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b/>
          <w:bCs/>
          <w:sz w:val="24"/>
          <w:szCs w:val="24"/>
        </w:rPr>
        <w:t>Консультация для родителей «Игры с мамой» (для детей 4–5 лет)</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Дорогие наши родители (законные представители, Ваши дети становятся все старше. У ребёнка развивается интерес ко всему происходящему вокруг него со скоростью геометрической прогрессии (то есть очень стремительно). Для детей становится на первом месте ближайшее окружение (родители, бабушки, дедушки, поэтому очень важно уделять время на игры со своим чадом.</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Игры и игрушки очень важны для любого ребенка, потому что на первый взгляд может казаться, что для него они всего лишь развлечение. Но во время игр дети постоянно работают над собой и совершенствуются. Во время игровой деятельности они расширяют словарный запас, фантазируют, учатся диалогической речи, навыкам и приёмам художественного творчества.</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Не жалейте времени, на то, чтобы поиграть с вместе ребёнком. Скорее всего, у Вашего ребёнка дома имеются разнообразные игрушки: на сообразительность - головоломки, для развития пространственного мышления - конструкторы, для развития творческого мышления - мозаики.</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Дети любят помогать вам печатать и нажимать на разные кнопочки, именно поэтому их так тянет к взрослой техники. В этом возрасте уже стоит задуматься о приобретение для ребенка собственного гаджета, так вы сбережете собственную технику и удовлетворите потребность малыша: он сможет играть в развивающие компьютерные игры. Но помните, что ребёнок всегда должен оставаться под присмотром и находиться не более 10-15 минут у монитора гаджета, иначе могут появиться проблемы самые малые со сном, или ещё хуже со зрением.</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 xml:space="preserve">Важное значение для детей 4-5 лет имеют настольные игры, особенно если в них играют всей </w:t>
      </w:r>
      <w:proofErr w:type="spellStart"/>
      <w:r w:rsidRPr="008F26CA">
        <w:rPr>
          <w:rFonts w:ascii="Times New Roman" w:hAnsi="Times New Roman" w:cs="Times New Roman"/>
          <w:sz w:val="24"/>
          <w:szCs w:val="24"/>
        </w:rPr>
        <w:t>семьей</w:t>
      </w:r>
      <w:proofErr w:type="gramStart"/>
      <w:r w:rsidRPr="008F26CA">
        <w:rPr>
          <w:rFonts w:ascii="Times New Roman" w:hAnsi="Times New Roman" w:cs="Times New Roman"/>
          <w:sz w:val="24"/>
          <w:szCs w:val="24"/>
        </w:rPr>
        <w:t>.О</w:t>
      </w:r>
      <w:proofErr w:type="gramEnd"/>
      <w:r w:rsidRPr="008F26CA">
        <w:rPr>
          <w:rFonts w:ascii="Times New Roman" w:hAnsi="Times New Roman" w:cs="Times New Roman"/>
          <w:sz w:val="24"/>
          <w:szCs w:val="24"/>
        </w:rPr>
        <w:t>ни</w:t>
      </w:r>
      <w:proofErr w:type="spellEnd"/>
      <w:r w:rsidRPr="008F26CA">
        <w:rPr>
          <w:rFonts w:ascii="Times New Roman" w:hAnsi="Times New Roman" w:cs="Times New Roman"/>
          <w:sz w:val="24"/>
          <w:szCs w:val="24"/>
        </w:rPr>
        <w:t xml:space="preserve"> должны быть самые разные: спортивные, логические, игры - </w:t>
      </w:r>
      <w:proofErr w:type="spellStart"/>
      <w:r w:rsidRPr="008F26CA">
        <w:rPr>
          <w:rFonts w:ascii="Times New Roman" w:hAnsi="Times New Roman" w:cs="Times New Roman"/>
          <w:sz w:val="24"/>
          <w:szCs w:val="24"/>
        </w:rPr>
        <w:t>бродилки</w:t>
      </w:r>
      <w:proofErr w:type="spellEnd"/>
      <w:r w:rsidRPr="008F26CA">
        <w:rPr>
          <w:rFonts w:ascii="Times New Roman" w:hAnsi="Times New Roman" w:cs="Times New Roman"/>
          <w:sz w:val="24"/>
          <w:szCs w:val="24"/>
        </w:rPr>
        <w:t>. Цели у этих игр одни - научить ребенка соблюдать правила, уметь владеть собой во время проигрыша, привить стремление к достижению результата. Ни в коем случае не поддавайтесь, дети должны научиться принимать проигрыш в игре.</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 xml:space="preserve">Так же дети в этом возрасте любят играть в театрализованные игры по мотивам знакомых </w:t>
      </w:r>
      <w:proofErr w:type="spellStart"/>
      <w:r w:rsidRPr="008F26CA">
        <w:rPr>
          <w:rFonts w:ascii="Times New Roman" w:hAnsi="Times New Roman" w:cs="Times New Roman"/>
          <w:sz w:val="24"/>
          <w:szCs w:val="24"/>
        </w:rPr>
        <w:t>потешек</w:t>
      </w:r>
      <w:proofErr w:type="spellEnd"/>
      <w:r w:rsidRPr="008F26CA">
        <w:rPr>
          <w:rFonts w:ascii="Times New Roman" w:hAnsi="Times New Roman" w:cs="Times New Roman"/>
          <w:sz w:val="24"/>
          <w:szCs w:val="24"/>
        </w:rPr>
        <w:t xml:space="preserve"> или сказок. Ребёнок, который играет по мотивам сказок и пересказывает их, становится более коммуникабельным во взрослой жизни, поэтому чаще читайте с детьми новые поучительные, приключенческие, добрые сказки.</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Хочу предоставить Вам перечень игр дома совместно с детьми или «Чем заняться на досуге?»</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b/>
          <w:bCs/>
          <w:sz w:val="24"/>
          <w:szCs w:val="24"/>
        </w:rPr>
        <w:t>Игры в переодевания.</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Многие дети любят примерять на себя одежду взрослых, предоставьте им эту возможность и устройте, например: «Показ моды» или «Угадай персонажа».</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b/>
          <w:bCs/>
          <w:sz w:val="24"/>
          <w:szCs w:val="24"/>
        </w:rPr>
        <w:t>Игра со словами. </w:t>
      </w:r>
      <w:r w:rsidRPr="008F26CA">
        <w:rPr>
          <w:rFonts w:ascii="Times New Roman" w:hAnsi="Times New Roman" w:cs="Times New Roman"/>
          <w:sz w:val="24"/>
          <w:szCs w:val="24"/>
        </w:rPr>
        <w:t>Эта игра хорошо способствует развитию внимания, логики и речи. Спрашивайте у ребёнка и описывайте вместе с ним предметы и объекты природы.</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b/>
          <w:bCs/>
          <w:sz w:val="24"/>
          <w:szCs w:val="24"/>
        </w:rPr>
        <w:t>«Угадай, кто Я?»</w:t>
      </w:r>
      <w:r w:rsidRPr="008F26CA">
        <w:rPr>
          <w:rFonts w:ascii="Times New Roman" w:hAnsi="Times New Roman" w:cs="Times New Roman"/>
          <w:sz w:val="24"/>
          <w:szCs w:val="24"/>
        </w:rPr>
        <w:t> </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lastRenderedPageBreak/>
        <w:t>Эту игру любят и дети, и взрослые. Пусть ребенок изобразит самое простое — например, какое-нибудь животное, — а вы угадаете, кто это. Поменяйтесь ролями. В этой игре нет пределов для творческого воображения.</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«Продолжи рассказ».</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 Вы начинаете историю с какой-нибудь фразы, а малыш развивает тему. Примеры фраз:</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«Однажды утром люди проснулись, а солнца на небе нет.»</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«Мальчик Миша пришел домой очень грустный.»</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«Щенок прибежал домой мокрый и грязный.»</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«Дети слепили снеговика, а на следующее утро он исчез.»</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«Как-то Маша открутила кран в ванной, чтобы умыться, а оттуда полился лимонад.»</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«Девочка вышла из комнаты, а когда вернулась, ее любимой куклы уже не было на месте.»</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«Однажды в зоопарке исчезли все животные.»</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«Однажды рыбак вместо рыбы вытащил из воды бутылку. В ней была записка.»</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«У Вовы живет необыкновенная собака. Она умеет.»</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«Морской свинке надоело сидеть в клетке. Она решила сбежать, но не знала, как.»</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b/>
          <w:bCs/>
          <w:sz w:val="24"/>
          <w:szCs w:val="24"/>
        </w:rPr>
        <w:t>Делаем книгу. </w:t>
      </w:r>
      <w:r w:rsidRPr="008F26CA">
        <w:rPr>
          <w:rFonts w:ascii="Times New Roman" w:hAnsi="Times New Roman" w:cs="Times New Roman"/>
          <w:sz w:val="24"/>
          <w:szCs w:val="24"/>
        </w:rPr>
        <w:t>Развивает творчество и мышление. Предложите ребёнку сделать собственноручно книгу с иллюстрациями и текстом.</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Сыщик. </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 xml:space="preserve">Попросите ребенка выйти из комнаты, спрячьте какую-нибудь вещь и </w:t>
      </w:r>
      <w:proofErr w:type="spellStart"/>
      <w:r w:rsidRPr="008F26CA">
        <w:rPr>
          <w:rFonts w:ascii="Times New Roman" w:hAnsi="Times New Roman" w:cs="Times New Roman"/>
          <w:sz w:val="24"/>
          <w:szCs w:val="24"/>
        </w:rPr>
        <w:t>пригласит</w:t>
      </w:r>
      <w:proofErr w:type="gramStart"/>
      <w:r w:rsidRPr="008F26CA">
        <w:rPr>
          <w:rFonts w:ascii="Times New Roman" w:hAnsi="Times New Roman" w:cs="Times New Roman"/>
          <w:sz w:val="24"/>
          <w:szCs w:val="24"/>
        </w:rPr>
        <w:t>е«</w:t>
      </w:r>
      <w:proofErr w:type="gramEnd"/>
      <w:r w:rsidRPr="008F26CA">
        <w:rPr>
          <w:rFonts w:ascii="Times New Roman" w:hAnsi="Times New Roman" w:cs="Times New Roman"/>
          <w:sz w:val="24"/>
          <w:szCs w:val="24"/>
        </w:rPr>
        <w:t>сыщика</w:t>
      </w:r>
      <w:proofErr w:type="spellEnd"/>
      <w:r w:rsidRPr="008F26CA">
        <w:rPr>
          <w:rFonts w:ascii="Times New Roman" w:hAnsi="Times New Roman" w:cs="Times New Roman"/>
          <w:sz w:val="24"/>
          <w:szCs w:val="24"/>
        </w:rPr>
        <w:t>» найти пропажу. Путеводителем будут слова: «Холодно, очень холодно, тепло, горячо». Если ребенок приближается к спрятанной вещи, вы говорите «тепло», а если удаляется — «холодно». Можно эту игру провести иначе. Спрятать что-то (например, конфету, нарисовать план комнаты на листе и стрелочками указать, как добраться до сокровища.</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b/>
          <w:bCs/>
          <w:sz w:val="24"/>
          <w:szCs w:val="24"/>
        </w:rPr>
        <w:t>Прогулка с закрытыми глазами.</w:t>
      </w:r>
      <w:r w:rsidRPr="008F26CA">
        <w:rPr>
          <w:rFonts w:ascii="Times New Roman" w:hAnsi="Times New Roman" w:cs="Times New Roman"/>
          <w:sz w:val="24"/>
          <w:szCs w:val="24"/>
        </w:rPr>
        <w:t> </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Завяжите ребенку глаза, возьмите за руку и предложите прогуляться по дому. Эта игра хорошо отражает, насколько ребенок доверяет тому, кто его ведет (по жизни, в том числе). Помогите ему вообразить мир в звуках, запахах, тактильных ощущениях, вкусах. Известно, что большую часть информации о мире мы получаем с помощью зрения. Все остальные органы чувств «сидят на скамейке запасных». Эта игра развивает утонченное восприятие мира.</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b/>
          <w:bCs/>
          <w:sz w:val="24"/>
          <w:szCs w:val="24"/>
        </w:rPr>
        <w:t>Настольные игры для детей</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Все настольные игры относятся к типу дидактических (или развивающих) игр. Они являются способом обучения, развивают логическое и образное мышление, фантазию, внимание, мелкую моторику, память, усидчивость, помогают познавать окружающий мир. Кроме того, участие в настольных играх учит малыша взаимодействовать с другими, принимать правила игры, переживать победы и поражения.</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b/>
          <w:bCs/>
          <w:sz w:val="24"/>
          <w:szCs w:val="24"/>
        </w:rPr>
        <w:lastRenderedPageBreak/>
        <w:t>Детское лото.</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 xml:space="preserve"> Из всего разнообразия выберите </w:t>
      </w:r>
      <w:proofErr w:type="gramStart"/>
      <w:r w:rsidRPr="008F26CA">
        <w:rPr>
          <w:rFonts w:ascii="Times New Roman" w:hAnsi="Times New Roman" w:cs="Times New Roman"/>
          <w:sz w:val="24"/>
          <w:szCs w:val="24"/>
        </w:rPr>
        <w:t>лото</w:t>
      </w:r>
      <w:proofErr w:type="gramEnd"/>
      <w:r w:rsidRPr="008F26CA">
        <w:rPr>
          <w:rFonts w:ascii="Times New Roman" w:hAnsi="Times New Roman" w:cs="Times New Roman"/>
          <w:sz w:val="24"/>
          <w:szCs w:val="24"/>
        </w:rPr>
        <w:t xml:space="preserve"> которое вам и детям по душе.</w:t>
      </w:r>
    </w:p>
    <w:p w:rsidR="00E2255D" w:rsidRPr="008F26CA" w:rsidRDefault="00E2255D" w:rsidP="00E2255D">
      <w:pPr>
        <w:rPr>
          <w:rFonts w:ascii="Times New Roman" w:hAnsi="Times New Roman" w:cs="Times New Roman"/>
          <w:sz w:val="24"/>
          <w:szCs w:val="24"/>
        </w:rPr>
      </w:pPr>
      <w:proofErr w:type="spellStart"/>
      <w:r w:rsidRPr="008F26CA">
        <w:rPr>
          <w:rFonts w:ascii="Times New Roman" w:hAnsi="Times New Roman" w:cs="Times New Roman"/>
          <w:b/>
          <w:bCs/>
          <w:sz w:val="24"/>
          <w:szCs w:val="24"/>
        </w:rPr>
        <w:t>Пазлы</w:t>
      </w:r>
      <w:proofErr w:type="spellEnd"/>
      <w:r w:rsidRPr="008F26CA">
        <w:rPr>
          <w:rFonts w:ascii="Times New Roman" w:hAnsi="Times New Roman" w:cs="Times New Roman"/>
          <w:b/>
          <w:bCs/>
          <w:sz w:val="24"/>
          <w:szCs w:val="24"/>
        </w:rPr>
        <w:t>.</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 xml:space="preserve">Не все дети с удовольствием складывают </w:t>
      </w:r>
      <w:proofErr w:type="spellStart"/>
      <w:r w:rsidRPr="008F26CA">
        <w:rPr>
          <w:rFonts w:ascii="Times New Roman" w:hAnsi="Times New Roman" w:cs="Times New Roman"/>
          <w:sz w:val="24"/>
          <w:szCs w:val="24"/>
        </w:rPr>
        <w:t>пазлы</w:t>
      </w:r>
      <w:proofErr w:type="spellEnd"/>
      <w:r w:rsidRPr="008F26CA">
        <w:rPr>
          <w:rFonts w:ascii="Times New Roman" w:hAnsi="Times New Roman" w:cs="Times New Roman"/>
          <w:sz w:val="24"/>
          <w:szCs w:val="24"/>
        </w:rPr>
        <w:t xml:space="preserve">. Возможно, проблема в том, что эта задача для них пока не под силу. Поэтому начинать нужно с маленьких </w:t>
      </w:r>
      <w:proofErr w:type="spellStart"/>
      <w:r w:rsidRPr="008F26CA">
        <w:rPr>
          <w:rFonts w:ascii="Times New Roman" w:hAnsi="Times New Roman" w:cs="Times New Roman"/>
          <w:sz w:val="24"/>
          <w:szCs w:val="24"/>
        </w:rPr>
        <w:t>пазлов</w:t>
      </w:r>
      <w:proofErr w:type="spellEnd"/>
      <w:r w:rsidRPr="008F26CA">
        <w:rPr>
          <w:rFonts w:ascii="Times New Roman" w:hAnsi="Times New Roman" w:cs="Times New Roman"/>
          <w:sz w:val="24"/>
          <w:szCs w:val="24"/>
        </w:rPr>
        <w:t xml:space="preserve"> с крупными элементами, с интересной тематикой (герои мультфильмов и сказок). Также можно сделать самодельные </w:t>
      </w:r>
      <w:proofErr w:type="spellStart"/>
      <w:r w:rsidRPr="008F26CA">
        <w:rPr>
          <w:rFonts w:ascii="Times New Roman" w:hAnsi="Times New Roman" w:cs="Times New Roman"/>
          <w:sz w:val="24"/>
          <w:szCs w:val="24"/>
        </w:rPr>
        <w:t>пазлы</w:t>
      </w:r>
      <w:proofErr w:type="spellEnd"/>
      <w:r w:rsidRPr="008F26CA">
        <w:rPr>
          <w:rFonts w:ascii="Times New Roman" w:hAnsi="Times New Roman" w:cs="Times New Roman"/>
          <w:sz w:val="24"/>
          <w:szCs w:val="24"/>
        </w:rPr>
        <w:t>. Например, взять открытку и разрезать ее сначала на четыре части (в виде квадратов, потом усложнить задачу и разрезать на восемь частей.</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b/>
          <w:bCs/>
          <w:sz w:val="24"/>
          <w:szCs w:val="24"/>
        </w:rPr>
        <w:t>Домино.</w:t>
      </w:r>
      <w:r w:rsidRPr="008F26CA">
        <w:rPr>
          <w:rFonts w:ascii="Times New Roman" w:hAnsi="Times New Roman" w:cs="Times New Roman"/>
          <w:sz w:val="24"/>
          <w:szCs w:val="24"/>
        </w:rPr>
        <w:t> </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Есть классическое домино «с точками». Оно научит считать, логически и стратегически мыслить. А есть много вариантов детского домино: с животными, растениями, транспортными средствами, геометрическими формами.</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Все настольные игры относятся к типу дидактических (или развивающих) игр. Они являются способом обучения, развивают логическое и образное мышление, фантазию, внимание, мелкую моторику, память, усидчивость, помогают познавать окружающий мир. Кроме того, участие в настольных играх учит малыша взаимодействовать с другими, принимать правила игры, переживать победы и поражения.</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b/>
          <w:bCs/>
          <w:sz w:val="24"/>
          <w:szCs w:val="24"/>
        </w:rPr>
        <w:t>Сюжетно-ролевые игры для детей</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Большинство сюжетно-ролевых игр направлено на освоение ребенком новых навыков, статусов и ролей. Кроме того, они помогают маленькому человеку строить отношения с ближайшими родственниками, адаптироваться в социальном мире за пределами семьи.</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Сюжеты игр могут быть самыми разнообразными: «дочки-матери», «</w:t>
      </w:r>
      <w:proofErr w:type="spellStart"/>
      <w:r w:rsidRPr="008F26CA">
        <w:rPr>
          <w:rFonts w:ascii="Times New Roman" w:hAnsi="Times New Roman" w:cs="Times New Roman"/>
          <w:sz w:val="24"/>
          <w:szCs w:val="24"/>
        </w:rPr>
        <w:t>доктор»</w:t>
      </w:r>
      <w:proofErr w:type="gramStart"/>
      <w:r w:rsidRPr="008F26CA">
        <w:rPr>
          <w:rFonts w:ascii="Times New Roman" w:hAnsi="Times New Roman" w:cs="Times New Roman"/>
          <w:sz w:val="24"/>
          <w:szCs w:val="24"/>
        </w:rPr>
        <w:t>,«</w:t>
      </w:r>
      <w:proofErr w:type="gramEnd"/>
      <w:r w:rsidRPr="008F26CA">
        <w:rPr>
          <w:rFonts w:ascii="Times New Roman" w:hAnsi="Times New Roman" w:cs="Times New Roman"/>
          <w:sz w:val="24"/>
          <w:szCs w:val="24"/>
        </w:rPr>
        <w:t>ветеринар</w:t>
      </w:r>
      <w:proofErr w:type="spellEnd"/>
      <w:r w:rsidRPr="008F26CA">
        <w:rPr>
          <w:rFonts w:ascii="Times New Roman" w:hAnsi="Times New Roman" w:cs="Times New Roman"/>
          <w:sz w:val="24"/>
          <w:szCs w:val="24"/>
        </w:rPr>
        <w:t>», «магазин», «поезд», «самолет», «кафе», «кухня», «школа», «</w:t>
      </w:r>
      <w:proofErr w:type="spellStart"/>
      <w:r w:rsidRPr="008F26CA">
        <w:rPr>
          <w:rFonts w:ascii="Times New Roman" w:hAnsi="Times New Roman" w:cs="Times New Roman"/>
          <w:sz w:val="24"/>
          <w:szCs w:val="24"/>
        </w:rPr>
        <w:t>детскийсад</w:t>
      </w:r>
      <w:proofErr w:type="spellEnd"/>
      <w:r w:rsidRPr="008F26CA">
        <w:rPr>
          <w:rFonts w:ascii="Times New Roman" w:hAnsi="Times New Roman" w:cs="Times New Roman"/>
          <w:sz w:val="24"/>
          <w:szCs w:val="24"/>
        </w:rPr>
        <w:t>»,«война», «рыцари», «работа», «спасатели», «путешественники», «принцессы» и многие другие.</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Важна установка на позитив, оптимистическое завершение всех «коллизий», доброе и внимательное отношение к людям и животным, честность, чувство юмора, искренность, справедливость, чувство сострадания, взаимовыручка. Одним словом, прописные истины, которые лучше выражать не прямым текстом в форме назиданий, а в игровой форме. В играх дети копируют то, что видят в жизни. Например, если вы хотите взглянуть со стороны на отношения в вашей семье, попросите малыша поиграть в «семью». Его кукольная семья будет очень похожа на вашу: фразы, манера поведения родителей и детей, все привычки, табу и запреты будут узнаваемы.</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По мнению современных психологов, перед родителями стоит важная задача — научить ребенка правильно взаимодействовать с игрушками. Игрушка — первый помощник в воспитании, ведущий инструмент для психического развития ребенка и познания им окружающего мира.</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t>Не рекомендуется покупать много игрушек. В таком случае ребёнок будет «перескакивать» с игрушки на игрушку, а в итоге — не научится играть ни с одной из них. Необходимо показывать ребенку, как играть с игрушкой, какие возможности она дает, какие могут быть варианты ее использования.</w:t>
      </w:r>
    </w:p>
    <w:p w:rsidR="00E2255D" w:rsidRPr="008F26CA" w:rsidRDefault="00E2255D" w:rsidP="00E2255D">
      <w:pPr>
        <w:rPr>
          <w:rFonts w:ascii="Times New Roman" w:hAnsi="Times New Roman" w:cs="Times New Roman"/>
          <w:sz w:val="24"/>
          <w:szCs w:val="24"/>
        </w:rPr>
      </w:pPr>
      <w:r w:rsidRPr="008F26CA">
        <w:rPr>
          <w:rFonts w:ascii="Times New Roman" w:hAnsi="Times New Roman" w:cs="Times New Roman"/>
          <w:sz w:val="24"/>
          <w:szCs w:val="24"/>
        </w:rPr>
        <w:lastRenderedPageBreak/>
        <w:t>Желаю Вам удачи в совместной игровой деятельности. Никакая дорогостоящая игрушка, никогда не заменит тех минут, которые Вы проведете, совместно играя со своим ребёнком!</w:t>
      </w:r>
    </w:p>
    <w:p w:rsidR="00E2255D" w:rsidRPr="008F26CA" w:rsidRDefault="00E2255D">
      <w:pPr>
        <w:rPr>
          <w:rFonts w:ascii="Times New Roman" w:hAnsi="Times New Roman" w:cs="Times New Roman"/>
          <w:sz w:val="24"/>
          <w:szCs w:val="24"/>
        </w:rPr>
      </w:pPr>
    </w:p>
    <w:sectPr w:rsidR="00E2255D" w:rsidRPr="008F2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3C"/>
    <w:rsid w:val="004C693C"/>
    <w:rsid w:val="005A560B"/>
    <w:rsid w:val="005D2770"/>
    <w:rsid w:val="00844AFE"/>
    <w:rsid w:val="008F26CA"/>
    <w:rsid w:val="00E22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859268">
      <w:bodyDiv w:val="1"/>
      <w:marLeft w:val="0"/>
      <w:marRight w:val="0"/>
      <w:marTop w:val="0"/>
      <w:marBottom w:val="0"/>
      <w:divBdr>
        <w:top w:val="none" w:sz="0" w:space="0" w:color="auto"/>
        <w:left w:val="none" w:sz="0" w:space="0" w:color="auto"/>
        <w:bottom w:val="none" w:sz="0" w:space="0" w:color="auto"/>
        <w:right w:val="none" w:sz="0" w:space="0" w:color="auto"/>
      </w:divBdr>
    </w:div>
    <w:div w:id="10470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operator</cp:lastModifiedBy>
  <cp:revision>4</cp:revision>
  <dcterms:created xsi:type="dcterms:W3CDTF">2020-04-25T12:06:00Z</dcterms:created>
  <dcterms:modified xsi:type="dcterms:W3CDTF">2020-04-27T05:05:00Z</dcterms:modified>
</cp:coreProperties>
</file>