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7D" w:rsidRDefault="00D1527D"/>
    <w:p w:rsidR="00C55AB8" w:rsidRDefault="00C55AB8"/>
    <w:p w:rsidR="00C55AB8" w:rsidRDefault="00C55AB8"/>
    <w:p w:rsidR="00C55AB8" w:rsidRDefault="00C55AB8"/>
    <w:p w:rsidR="00C55AB8" w:rsidRDefault="00C55AB8"/>
    <w:p w:rsidR="00C55AB8" w:rsidRPr="005755A4" w:rsidRDefault="00C55AB8" w:rsidP="005755A4">
      <w:pPr>
        <w:jc w:val="center"/>
        <w:rPr>
          <w:sz w:val="44"/>
          <w:szCs w:val="44"/>
        </w:rPr>
      </w:pPr>
    </w:p>
    <w:p w:rsidR="005755A4" w:rsidRDefault="005755A4" w:rsidP="005755A4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C55AB8" w:rsidRPr="005755A4" w:rsidRDefault="00C55AB8" w:rsidP="005755A4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5755A4">
        <w:rPr>
          <w:rFonts w:ascii="Times New Roman" w:hAnsi="Times New Roman" w:cs="Times New Roman"/>
          <w:color w:val="FF0000"/>
          <w:sz w:val="44"/>
          <w:szCs w:val="44"/>
        </w:rPr>
        <w:t>Пальчиковый кукольный театр</w:t>
      </w:r>
    </w:p>
    <w:p w:rsidR="00C55AB8" w:rsidRPr="005755A4" w:rsidRDefault="00C55AB8" w:rsidP="005755A4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5755A4">
        <w:rPr>
          <w:rFonts w:ascii="Times New Roman" w:hAnsi="Times New Roman" w:cs="Times New Roman"/>
          <w:color w:val="FF0000"/>
          <w:sz w:val="44"/>
          <w:szCs w:val="44"/>
        </w:rPr>
        <w:t>как средство активизации речевой деятельности</w:t>
      </w:r>
    </w:p>
    <w:p w:rsidR="00C55AB8" w:rsidRDefault="00C55AB8" w:rsidP="005755A4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5755A4">
        <w:rPr>
          <w:rFonts w:ascii="Times New Roman" w:hAnsi="Times New Roman" w:cs="Times New Roman"/>
          <w:color w:val="FF0000"/>
          <w:sz w:val="44"/>
          <w:szCs w:val="44"/>
        </w:rPr>
        <w:t>у дошкольников</w:t>
      </w:r>
      <w:r w:rsidR="00CA7D58" w:rsidRPr="005755A4">
        <w:rPr>
          <w:rFonts w:ascii="Times New Roman" w:hAnsi="Times New Roman" w:cs="Times New Roman"/>
          <w:color w:val="FF0000"/>
          <w:sz w:val="44"/>
          <w:szCs w:val="44"/>
        </w:rPr>
        <w:t xml:space="preserve"> с общим недоразвитием речи</w:t>
      </w:r>
    </w:p>
    <w:p w:rsidR="009635FF" w:rsidRDefault="009635FF" w:rsidP="005755A4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(из опыта работы)</w:t>
      </w:r>
    </w:p>
    <w:p w:rsidR="009635FF" w:rsidRDefault="009635FF" w:rsidP="005755A4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FF">
        <w:rPr>
          <w:rFonts w:ascii="Times New Roman" w:hAnsi="Times New Roman" w:cs="Times New Roman"/>
          <w:sz w:val="28"/>
          <w:szCs w:val="28"/>
        </w:rPr>
        <w:t>Колосова Ольга Михайловна</w:t>
      </w:r>
    </w:p>
    <w:p w:rsidR="007709CD" w:rsidRPr="009635FF" w:rsidRDefault="007709CD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9635FF" w:rsidRP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FF">
        <w:rPr>
          <w:rFonts w:ascii="Times New Roman" w:hAnsi="Times New Roman" w:cs="Times New Roman"/>
          <w:sz w:val="28"/>
          <w:szCs w:val="28"/>
        </w:rPr>
        <w:t>МБДОУ № 12</w:t>
      </w:r>
    </w:p>
    <w:p w:rsidR="009635FF" w:rsidRPr="009635FF" w:rsidRDefault="009635FF" w:rsidP="009635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35FF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C55AB8" w:rsidRPr="005755A4" w:rsidRDefault="00C55AB8" w:rsidP="009635FF">
      <w:pPr>
        <w:spacing w:after="0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7709CD" w:rsidRDefault="007709CD" w:rsidP="005755A4">
      <w:pPr>
        <w:rPr>
          <w:rFonts w:ascii="Times New Roman" w:hAnsi="Times New Roman" w:cs="Times New Roman"/>
          <w:sz w:val="28"/>
          <w:szCs w:val="28"/>
        </w:rPr>
      </w:pPr>
    </w:p>
    <w:p w:rsidR="002A525D" w:rsidRDefault="002A525D" w:rsidP="005755A4">
      <w:pPr>
        <w:rPr>
          <w:rFonts w:ascii="Times New Roman" w:hAnsi="Times New Roman" w:cs="Times New Roman"/>
          <w:sz w:val="28"/>
          <w:szCs w:val="28"/>
        </w:rPr>
      </w:pPr>
    </w:p>
    <w:p w:rsidR="002A525D" w:rsidRDefault="002A525D" w:rsidP="005755A4">
      <w:pPr>
        <w:rPr>
          <w:rFonts w:ascii="Times New Roman" w:hAnsi="Times New Roman" w:cs="Times New Roman"/>
          <w:sz w:val="28"/>
          <w:szCs w:val="28"/>
        </w:rPr>
      </w:pPr>
    </w:p>
    <w:p w:rsidR="002A525D" w:rsidRDefault="002A525D" w:rsidP="005755A4">
      <w:pPr>
        <w:rPr>
          <w:rFonts w:ascii="Times New Roman" w:hAnsi="Times New Roman" w:cs="Times New Roman"/>
          <w:sz w:val="28"/>
          <w:szCs w:val="28"/>
        </w:rPr>
      </w:pPr>
    </w:p>
    <w:p w:rsidR="005755A4" w:rsidRPr="005755A4" w:rsidRDefault="005755A4" w:rsidP="005755A4">
      <w:pPr>
        <w:rPr>
          <w:rFonts w:ascii="Arial" w:hAnsi="Arial" w:cs="Arial"/>
          <w:bCs/>
          <w:iCs/>
          <w:color w:val="FF0000"/>
          <w:sz w:val="23"/>
          <w:szCs w:val="23"/>
          <w:bdr w:val="none" w:sz="0" w:space="0" w:color="auto" w:frame="1"/>
        </w:rPr>
      </w:pPr>
      <w:r w:rsidRPr="00C55AB8">
        <w:rPr>
          <w:rFonts w:ascii="Times New Roman" w:hAnsi="Times New Roman" w:cs="Times New Roman"/>
          <w:sz w:val="28"/>
          <w:szCs w:val="28"/>
        </w:rPr>
        <w:lastRenderedPageBreak/>
        <w:t>Пальчиковый кукольный те</w:t>
      </w:r>
      <w:r>
        <w:rPr>
          <w:rFonts w:ascii="Times New Roman" w:hAnsi="Times New Roman" w:cs="Times New Roman"/>
          <w:sz w:val="28"/>
          <w:szCs w:val="28"/>
        </w:rPr>
        <w:t>атр помогает решать следующие з</w:t>
      </w:r>
      <w:r w:rsidRPr="00C55AB8">
        <w:rPr>
          <w:rFonts w:ascii="Times New Roman" w:hAnsi="Times New Roman" w:cs="Times New Roman"/>
          <w:sz w:val="28"/>
          <w:szCs w:val="28"/>
        </w:rPr>
        <w:t>адачи:</w:t>
      </w:r>
    </w:p>
    <w:p w:rsidR="005755A4" w:rsidRDefault="005755A4" w:rsidP="005755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внимания, памяти, мышления</w:t>
      </w:r>
    </w:p>
    <w:p w:rsidR="005755A4" w:rsidRDefault="005755A4" w:rsidP="005755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мотивации и потребности в речевом общении</w:t>
      </w:r>
    </w:p>
    <w:p w:rsidR="005755A4" w:rsidRDefault="005755A4" w:rsidP="005755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</w:t>
      </w:r>
    </w:p>
    <w:p w:rsidR="005755A4" w:rsidRDefault="005755A4" w:rsidP="005755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Автоматизация звуков речи</w:t>
      </w:r>
    </w:p>
    <w:p w:rsidR="005755A4" w:rsidRDefault="005755A4" w:rsidP="005755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Обогащение словарного запаса </w:t>
      </w:r>
    </w:p>
    <w:p w:rsidR="005755A4" w:rsidRDefault="005755A4" w:rsidP="005755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</w:t>
      </w:r>
    </w:p>
    <w:p w:rsidR="005755A4" w:rsidRDefault="005755A4" w:rsidP="005755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пространственных представлений</w:t>
      </w:r>
    </w:p>
    <w:p w:rsidR="005755A4" w:rsidRDefault="005755A4" w:rsidP="005755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фонематического восприятия</w:t>
      </w:r>
    </w:p>
    <w:p w:rsidR="00876F9D" w:rsidRDefault="005755A4" w:rsidP="00876F9D">
      <w:pPr>
        <w:spacing w:after="0"/>
        <w:jc w:val="both"/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 w:rsidRPr="005755A4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Пальчиковый театр – это набор фигурок- персонажей, которые надеваются на отдельный пальчик. Это отдельные куколки, животные.</w:t>
      </w:r>
      <w:r w:rsidR="00BE028F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 С помощью кукол можно варьировать свои требования к речи и поведению детей на занятии. </w:t>
      </w:r>
      <w:r w:rsidR="00876F9D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Пальчиковые куклы – это мощная мотивация к речевой деятельности!</w:t>
      </w:r>
    </w:p>
    <w:p w:rsidR="00DB39A6" w:rsidRDefault="00876F9D" w:rsidP="00876F9D">
      <w:pPr>
        <w:spacing w:after="0"/>
        <w:jc w:val="both"/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Дети охотно отвечают на вопросы кукол, многократно повторяют речевой материал, необходимый для закрепления.</w:t>
      </w:r>
      <w:r w:rsidR="00D243BA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 Традиционная постановка и автоматизация звуков скучный и утомительный процесс, а пальчиковые куклы помогают преодолеть трудности, вовлекают детей в эту кропотливую монотонную работу.  </w:t>
      </w:r>
      <w:r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При озвучивании речи куклы произнесение звуков утрируется, что помогает  детям совершенствовать свои речевые навыки. Важно то, что дети учатся говорить с различной интонацией. </w:t>
      </w:r>
      <w:r w:rsidR="00D243BA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Дети учатся сопереживать, дружить, радоваться, управлять своими эмоциями. </w:t>
      </w:r>
    </w:p>
    <w:p w:rsidR="00D243BA" w:rsidRDefault="00D243BA" w:rsidP="00876F9D">
      <w:pPr>
        <w:spacing w:after="0"/>
        <w:jc w:val="both"/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Пальчиковый театр-это прекрасный материал для развития воображения, мышления, развития мелкой моторики. Вырабатывается ловкость, умение управлять своими движениями</w:t>
      </w:r>
      <w:r w:rsidR="00C713CA"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, концентрировать внимание на одном виде деятельности. Кроме этого, пальчиковый театр формирует творческие способности и артистический умения.</w:t>
      </w:r>
    </w:p>
    <w:p w:rsidR="00C713CA" w:rsidRDefault="00DB39A6" w:rsidP="00C713CA">
      <w:pPr>
        <w:spacing w:after="0"/>
        <w:jc w:val="both"/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Пальчиковый театр можно использовать как сюрпризный момент.</w:t>
      </w:r>
    </w:p>
    <w:p w:rsidR="00FB6776" w:rsidRDefault="00FB6776" w:rsidP="00C713C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DED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Пальчиковые упражнения с</w:t>
      </w:r>
      <w:r w:rsidR="00BF3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использованием перчатки </w:t>
      </w:r>
      <w:r w:rsidR="00C713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позволяют оптимально использовать время на индивидуальных занятиях. Они позволяют совместить пальчиковую гимнастику и процесс автоматизации звуков в слогах. </w:t>
      </w:r>
    </w:p>
    <w:p w:rsidR="00AE4CA8" w:rsidRDefault="00AE4CA8" w:rsidP="00C713C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4CA8" w:rsidRPr="005755A4" w:rsidRDefault="00AE4CA8" w:rsidP="00C713CA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</w:pPr>
    </w:p>
    <w:p w:rsidR="00886DED" w:rsidRDefault="00BE028F" w:rsidP="00886DE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«Игра с куклой – это </w:t>
      </w:r>
      <w:r w:rsidR="00DB39A6">
        <w:rPr>
          <w:rFonts w:ascii="Times New Roman" w:hAnsi="Times New Roman" w:cs="Times New Roman"/>
          <w:sz w:val="28"/>
          <w:szCs w:val="28"/>
          <w:shd w:val="clear" w:color="auto" w:fill="FFFFFF"/>
        </w:rPr>
        <w:t>мир реальности, в котором живет ребенок».</w:t>
      </w:r>
    </w:p>
    <w:p w:rsidR="00DB39A6" w:rsidRDefault="00DB39A6" w:rsidP="00886DE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Кукла позволяет объединить интересы ребенка и коррекционные задачи логопеда.</w:t>
      </w:r>
    </w:p>
    <w:p w:rsidR="00AE4CA8" w:rsidRDefault="00876F9D" w:rsidP="00AE4C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Представляю </w:t>
      </w:r>
      <w:r w:rsidR="0026658A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варианты некоторых игр.</w:t>
      </w:r>
    </w:p>
    <w:p w:rsidR="00CA1A51" w:rsidRDefault="00CA1A51" w:rsidP="00AE4CA8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:rsidR="000F1585" w:rsidRPr="00AE4CA8" w:rsidRDefault="000F1585" w:rsidP="00AE4C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433A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lastRenderedPageBreak/>
        <w:t>Развитие фонематического восприятия, пространственных отношений, мелкой моторик</w:t>
      </w:r>
      <w:r w:rsidR="00E4433A" w:rsidRPr="00E4433A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и</w:t>
      </w:r>
      <w:r w:rsidRPr="00E4433A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 и связной речи.</w:t>
      </w:r>
    </w:p>
    <w:p w:rsidR="000F1585" w:rsidRDefault="000F1585" w:rsidP="00886DED">
      <w:pPr>
        <w:jc w:val="both"/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</w:pPr>
    </w:p>
    <w:p w:rsidR="00E4433A" w:rsidRDefault="00E4433A" w:rsidP="00886DED">
      <w:pPr>
        <w:jc w:val="both"/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  <w:t>Игра «Что я пропустила?»</w:t>
      </w:r>
    </w:p>
    <w:p w:rsidR="00E4433A" w:rsidRDefault="00E4433A" w:rsidP="00E4433A">
      <w:pPr>
        <w:spacing w:after="0"/>
        <w:jc w:val="both"/>
        <w:rPr>
          <w:rFonts w:ascii="Times New Roman" w:hAnsi="Times New Roman" w:cs="Times New Roman"/>
          <w:bCs/>
          <w:color w:val="383A3C"/>
          <w:sz w:val="28"/>
          <w:szCs w:val="28"/>
          <w:shd w:val="clear" w:color="auto" w:fill="FFFFFF"/>
        </w:rPr>
      </w:pPr>
      <w:r w:rsidRPr="00E4433A">
        <w:rPr>
          <w:rFonts w:ascii="Times New Roman" w:hAnsi="Times New Roman" w:cs="Times New Roman"/>
          <w:bCs/>
          <w:color w:val="383A3C"/>
          <w:sz w:val="28"/>
          <w:szCs w:val="28"/>
          <w:shd w:val="clear" w:color="auto" w:fill="FFFFFF"/>
        </w:rPr>
        <w:t xml:space="preserve">Упражнять в анализе звукового состава слова. Перед ребенком заменители </w:t>
      </w:r>
      <w:proofErr w:type="gramStart"/>
      <w:r w:rsidRPr="00E4433A">
        <w:rPr>
          <w:rFonts w:ascii="Times New Roman" w:hAnsi="Times New Roman" w:cs="Times New Roman"/>
          <w:bCs/>
          <w:color w:val="383A3C"/>
          <w:sz w:val="28"/>
          <w:szCs w:val="28"/>
          <w:shd w:val="clear" w:color="auto" w:fill="FFFFFF"/>
        </w:rPr>
        <w:t>–с</w:t>
      </w:r>
      <w:proofErr w:type="gramEnd"/>
      <w:r w:rsidRPr="00E4433A">
        <w:rPr>
          <w:rFonts w:ascii="Times New Roman" w:hAnsi="Times New Roman" w:cs="Times New Roman"/>
          <w:bCs/>
          <w:color w:val="383A3C"/>
          <w:sz w:val="28"/>
          <w:szCs w:val="28"/>
          <w:shd w:val="clear" w:color="auto" w:fill="FFFFFF"/>
        </w:rPr>
        <w:t>имволы звуков (а, и, о, у)</w:t>
      </w:r>
      <w:r>
        <w:rPr>
          <w:rFonts w:ascii="Times New Roman" w:hAnsi="Times New Roman" w:cs="Times New Roman"/>
          <w:bCs/>
          <w:color w:val="383A3C"/>
          <w:sz w:val="28"/>
          <w:szCs w:val="28"/>
          <w:shd w:val="clear" w:color="auto" w:fill="FFFFFF"/>
        </w:rPr>
        <w:t>. Просим ребенка угадать первый звук в словах.</w:t>
      </w:r>
    </w:p>
    <w:p w:rsidR="00E4433A" w:rsidRDefault="00E4433A" w:rsidP="00E4433A">
      <w:pPr>
        <w:spacing w:after="0"/>
        <w:jc w:val="both"/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</w:pPr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Четко, сохраняя ударение, произносятся примерно такие сочетания звуков: </w:t>
      </w:r>
      <w:proofErr w:type="gramStart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br/>
        <w:t>-</w:t>
      </w:r>
      <w:proofErr w:type="spellStart"/>
      <w:proofErr w:type="gramEnd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тка</w:t>
      </w:r>
      <w:proofErr w:type="spellEnd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, -</w:t>
      </w:r>
      <w:proofErr w:type="spellStart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голка</w:t>
      </w:r>
      <w:proofErr w:type="spellEnd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, -</w:t>
      </w:r>
      <w:proofErr w:type="spellStart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слик</w:t>
      </w:r>
      <w:proofErr w:type="spellEnd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, -</w:t>
      </w:r>
      <w:proofErr w:type="spellStart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грушки</w:t>
      </w:r>
      <w:proofErr w:type="spellEnd"/>
      <w:r w:rsidRPr="00886DE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 xml:space="preserve"> и т.д.</w:t>
      </w:r>
    </w:p>
    <w:p w:rsidR="00E4433A" w:rsidRPr="00E4433A" w:rsidRDefault="00E4433A" w:rsidP="00E4433A">
      <w:pPr>
        <w:spacing w:after="0"/>
        <w:jc w:val="both"/>
        <w:rPr>
          <w:rFonts w:ascii="Times New Roman" w:hAnsi="Times New Roman" w:cs="Times New Roman"/>
          <w:bCs/>
          <w:color w:val="383A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83A3C"/>
          <w:sz w:val="28"/>
          <w:szCs w:val="28"/>
          <w:shd w:val="clear" w:color="auto" w:fill="FFFFFF"/>
        </w:rPr>
        <w:t>У ребенка на пальчике куколка или животное (из коробки «пальчиковый театр»). Ребенок угадывает пропущенный звук, от имени персонажа называет этот звук и затем слово.</w:t>
      </w:r>
    </w:p>
    <w:p w:rsidR="00E4433A" w:rsidRDefault="00E4433A" w:rsidP="00886DED">
      <w:pPr>
        <w:jc w:val="both"/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</w:pPr>
    </w:p>
    <w:p w:rsidR="00AE4CA8" w:rsidRDefault="007709CD" w:rsidP="007709CD">
      <w:pPr>
        <w:jc w:val="center"/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383A3C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49765" cy="4214648"/>
            <wp:effectExtent l="0" t="0" r="0" b="0"/>
            <wp:docPr id="3" name="Рисунок 3" descr="C:\Users\ОЛЕНЬКА\Desktop\фото из телефона\IMG_20200213_14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НЬКА\Desktop\фото из телефона\IMG_20200213_140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808" cy="421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33A" w:rsidRDefault="00E4433A" w:rsidP="00886DED">
      <w:pPr>
        <w:jc w:val="both"/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</w:pPr>
    </w:p>
    <w:p w:rsidR="00E4433A" w:rsidRDefault="00E4433A" w:rsidP="00886DED">
      <w:pPr>
        <w:jc w:val="both"/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</w:pPr>
    </w:p>
    <w:p w:rsidR="00E4433A" w:rsidRDefault="00E4433A" w:rsidP="00886DED">
      <w:pPr>
        <w:jc w:val="both"/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</w:pPr>
    </w:p>
    <w:p w:rsidR="00E4433A" w:rsidRDefault="00E4433A" w:rsidP="00886DED">
      <w:pPr>
        <w:jc w:val="both"/>
        <w:rPr>
          <w:rFonts w:ascii="Times New Roman" w:hAnsi="Times New Roman" w:cs="Times New Roman"/>
          <w:b/>
          <w:bCs/>
          <w:color w:val="383A3C"/>
          <w:sz w:val="28"/>
          <w:szCs w:val="28"/>
          <w:shd w:val="clear" w:color="auto" w:fill="FFFFFF"/>
        </w:rPr>
      </w:pPr>
    </w:p>
    <w:p w:rsidR="000F1585" w:rsidRPr="005755A4" w:rsidRDefault="000F1585" w:rsidP="00886DE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755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Игра «Похожие слова»</w:t>
      </w:r>
    </w:p>
    <w:p w:rsidR="000F1585" w:rsidRDefault="000F1585" w:rsidP="00886DED">
      <w:pPr>
        <w:jc w:val="both"/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Предлагаем ребенку взять мишку и мышку (из коробки «пальчиковый театр»). Ребенок должен определить, что названия отличаются лишь одним звуком. Затем ребенок надевает зверушек на пальчики, сам произносит созвучные слова. Дается задание: Пока</w:t>
      </w:r>
      <w:r w:rsidR="007709CD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 xml:space="preserve">жи, где тут мышка, а где мишка. </w:t>
      </w:r>
      <w:r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Назови этих животных. Закончи фразы «</w:t>
      </w:r>
      <w:r w:rsidR="00E4433A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 xml:space="preserve">Это </w:t>
      </w:r>
      <w:proofErr w:type="gramStart"/>
      <w:r w:rsidR="00E4433A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>бурый</w:t>
      </w:r>
      <w:proofErr w:type="gramEnd"/>
      <w:r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 xml:space="preserve"> …</w:t>
      </w:r>
      <w:r w:rsidR="00E4433A"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  <w:t xml:space="preserve">, а рядом серенькая  …». Придумай историю про двух таких разных друзей. </w:t>
      </w:r>
    </w:p>
    <w:p w:rsidR="000F1585" w:rsidRDefault="000F1585" w:rsidP="00886DED">
      <w:pPr>
        <w:jc w:val="both"/>
        <w:rPr>
          <w:rFonts w:ascii="Times New Roman" w:hAnsi="Times New Roman" w:cs="Times New Roman"/>
          <w:color w:val="383A3C"/>
          <w:sz w:val="28"/>
          <w:szCs w:val="28"/>
          <w:shd w:val="clear" w:color="auto" w:fill="FFFFFF"/>
        </w:rPr>
      </w:pPr>
    </w:p>
    <w:p w:rsidR="005755A4" w:rsidRDefault="007709CD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160578" cy="4456386"/>
            <wp:effectExtent l="0" t="0" r="0" b="0"/>
            <wp:docPr id="4" name="Рисунок 4" descr="C:\Users\ОЛЕНЬКА\Desktop\фото из телефона\IMG_20200118_09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НЬКА\Desktop\фото из телефона\IMG_20200118_091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898" cy="445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5797331" cy="4296360"/>
            <wp:effectExtent l="19050" t="0" r="0" b="0"/>
            <wp:docPr id="5" name="Рисунок 5" descr="C:\Users\ОЛЕНЬКА\Desktop\фото из телефона\IMG_20200214_10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НЬКА\Desktop\фото из телефона\IMG_20200214_105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30" cy="430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CA1A51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816381" cy="3813215"/>
            <wp:effectExtent l="19050" t="0" r="0" b="0"/>
            <wp:docPr id="1" name="Рисунок 1" descr="C:\Users\Оленька\Desktop\Картинки, которые ты просила\EJ6XoiZz_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нька\Desktop\Картинки, которые ты просила\EJ6XoiZz_R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713" cy="381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BF333B" w:rsidRDefault="00BF333B" w:rsidP="005755A4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lastRenderedPageBreak/>
        <w:t>Формирование интонационной выразительности речи</w:t>
      </w:r>
    </w:p>
    <w:p w:rsidR="00BF333B" w:rsidRDefault="00BF333B" w:rsidP="005755A4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BF333B" w:rsidRDefault="00BF333B" w:rsidP="005755A4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F333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Игра </w:t>
      </w:r>
      <w:r w:rsidR="002B75AC">
        <w:rPr>
          <w:rFonts w:ascii="Times New Roman" w:hAnsi="Times New Roman" w:cs="Times New Roman"/>
          <w:sz w:val="32"/>
          <w:szCs w:val="32"/>
          <w:shd w:val="clear" w:color="auto" w:fill="FFFFFF"/>
        </w:rPr>
        <w:t>«Три медведя»</w:t>
      </w:r>
    </w:p>
    <w:p w:rsidR="00BF333B" w:rsidRDefault="00BF333B" w:rsidP="005755A4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F333B" w:rsidRDefault="00BF333B" w:rsidP="005755A4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Произнесение слов и фраз в инсценировках</w:t>
      </w:r>
    </w:p>
    <w:p w:rsidR="00BF333B" w:rsidRDefault="00BF333B" w:rsidP="005755A4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(восприятие и определе</w:t>
      </w:r>
      <w:r w:rsidR="002B75AC">
        <w:rPr>
          <w:rFonts w:ascii="Times New Roman" w:hAnsi="Times New Roman" w:cs="Times New Roman"/>
          <w:sz w:val="32"/>
          <w:szCs w:val="32"/>
          <w:shd w:val="clear" w:color="auto" w:fill="FFFFFF"/>
        </w:rPr>
        <w:t>ние силы голоса/ тихий, громкий;</w:t>
      </w:r>
      <w:r w:rsidR="0067500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высоты голоса/низкий, высокий)</w:t>
      </w:r>
    </w:p>
    <w:p w:rsidR="00BF333B" w:rsidRPr="00BF333B" w:rsidRDefault="00BF333B" w:rsidP="005755A4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705820" cy="5108028"/>
            <wp:effectExtent l="0" t="0" r="0" b="0"/>
            <wp:docPr id="6" name="Рисунок 6" descr="C:\Users\ОЛЕНЬКА\Desktop\фото из телефона\IMG_20200213_14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НЬКА\Desktop\фото из телефона\IMG_20200213_1403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066" cy="511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5453575" cy="4099034"/>
            <wp:effectExtent l="0" t="0" r="0" b="0"/>
            <wp:docPr id="7" name="Рисунок 7" descr="C:\Users\ОЛЕНЬКА\Desktop\фото из телефона\IMG_20200214_10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НЬКА\Desktop\фото из телефона\IMG_20200214_1058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676" cy="41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2B75AC" w:rsidRDefault="002B75AC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2A525D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507420" cy="3993931"/>
            <wp:effectExtent l="19050" t="0" r="0" b="0"/>
            <wp:docPr id="11" name="Рисунок 11" descr="C:\Users\ОЛЕНЬКА\Desktop\фото из телефона\IMG_20200214_11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ЕНЬКА\Desktop\фото из телефона\IMG_20200214_1103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53" cy="399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Default="005755A4" w:rsidP="005755A4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:rsidR="005755A4" w:rsidRPr="005755A4" w:rsidRDefault="00CA1A51" w:rsidP="00A64143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Артикуляционная гимнастика совместно с движением кистей рук (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</w:t>
      </w:r>
      <w:r w:rsidR="005755A4" w:rsidRPr="005755A4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иоэнергопластика</w:t>
      </w:r>
      <w:proofErr w:type="spellEnd"/>
      <w:r w:rsidR="0026658A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) </w:t>
      </w:r>
    </w:p>
    <w:p w:rsidR="005755A4" w:rsidRDefault="0067500F" w:rsidP="005755A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повышения заинтересованности детей </w:t>
      </w:r>
      <w:r w:rsidR="00CA1A51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 «веселую перчатку с глазками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E4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64143" w:rsidRDefault="002A525D" w:rsidP="005755A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37353" cy="4193628"/>
            <wp:effectExtent l="0" t="0" r="0" b="0"/>
            <wp:docPr id="8" name="Рисунок 8" descr="C:\Users\ОЛЕНЬКА\Desktop\фото из телефона\IMG_20200214_09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НЬКА\Desktop\фото из телефона\IMG_20200214_092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16" cy="419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143" w:rsidRDefault="00A64143" w:rsidP="00A6414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4143" w:rsidRDefault="0026658A" w:rsidP="005755A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 позволяют:</w:t>
      </w:r>
    </w:p>
    <w:p w:rsidR="0026658A" w:rsidRDefault="0026658A" w:rsidP="002665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Стимулировать действие речевых зон головного мозга, что положительно сказывается на исправлении речи детей.</w:t>
      </w:r>
    </w:p>
    <w:p w:rsidR="0026658A" w:rsidRDefault="0026658A" w:rsidP="002665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Совершенствовать внимание и память.</w:t>
      </w:r>
    </w:p>
    <w:p w:rsidR="0026658A" w:rsidRDefault="0026658A" w:rsidP="002665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координацию движений рук, что облегчает будущим школьникам усвоение навыков письма.</w:t>
      </w:r>
    </w:p>
    <w:p w:rsidR="0026658A" w:rsidRPr="0026658A" w:rsidRDefault="0026658A" w:rsidP="0026658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 включать детей в работу на занятии.</w:t>
      </w:r>
    </w:p>
    <w:p w:rsidR="002A525D" w:rsidRDefault="002A525D" w:rsidP="005755A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525D" w:rsidRDefault="002A525D" w:rsidP="005755A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525D" w:rsidRDefault="002A525D" w:rsidP="005755A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525D" w:rsidRDefault="002A525D" w:rsidP="005755A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580992" cy="3857296"/>
            <wp:effectExtent l="19050" t="0" r="658" b="0"/>
            <wp:docPr id="9" name="Рисунок 9" descr="C:\Users\ОЛЕНЬКА\Desktop\фото из телефона\IMG_20200214_09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НЬКА\Desktop\фото из телефона\IMG_20200214_0921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67" cy="385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5D" w:rsidRDefault="002A525D" w:rsidP="002A525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525D" w:rsidRDefault="002A525D" w:rsidP="003B72B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525D" w:rsidRDefault="002A525D" w:rsidP="003B72B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525D" w:rsidRDefault="002A525D" w:rsidP="003B72B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82328" cy="3941379"/>
            <wp:effectExtent l="19050" t="0" r="0" b="0"/>
            <wp:docPr id="10" name="Рисунок 10" descr="C:\Users\ОЛЕНЬКА\Desktop\фото из телефона\IMG_20200214_09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ЕНЬКА\Desktop\фото из телефона\IMG_20200214_0917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511" cy="394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525D" w:rsidSect="00EE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06427"/>
    <w:multiLevelType w:val="hybridMultilevel"/>
    <w:tmpl w:val="0BD8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54B76"/>
    <w:multiLevelType w:val="hybridMultilevel"/>
    <w:tmpl w:val="1E400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800E9"/>
    <w:rsid w:val="000F1585"/>
    <w:rsid w:val="0026658A"/>
    <w:rsid w:val="002A525D"/>
    <w:rsid w:val="002B75AC"/>
    <w:rsid w:val="003B72B5"/>
    <w:rsid w:val="005755A4"/>
    <w:rsid w:val="00607C32"/>
    <w:rsid w:val="0067500F"/>
    <w:rsid w:val="007709CD"/>
    <w:rsid w:val="00876F9D"/>
    <w:rsid w:val="00886DED"/>
    <w:rsid w:val="009635FF"/>
    <w:rsid w:val="009800E9"/>
    <w:rsid w:val="00A64143"/>
    <w:rsid w:val="00AE4CA8"/>
    <w:rsid w:val="00BE028F"/>
    <w:rsid w:val="00BF333B"/>
    <w:rsid w:val="00C55AB8"/>
    <w:rsid w:val="00C713CA"/>
    <w:rsid w:val="00CA1A51"/>
    <w:rsid w:val="00CA7D58"/>
    <w:rsid w:val="00D1527D"/>
    <w:rsid w:val="00D243BA"/>
    <w:rsid w:val="00D97F73"/>
    <w:rsid w:val="00DB39A6"/>
    <w:rsid w:val="00E4433A"/>
    <w:rsid w:val="00EE556A"/>
    <w:rsid w:val="00FB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AB8"/>
    <w:pPr>
      <w:ind w:left="720"/>
      <w:contextualSpacing/>
    </w:pPr>
  </w:style>
  <w:style w:type="character" w:styleId="a4">
    <w:name w:val="Strong"/>
    <w:basedOn w:val="a0"/>
    <w:uiPriority w:val="22"/>
    <w:qFormat/>
    <w:rsid w:val="00FB6776"/>
    <w:rPr>
      <w:b/>
      <w:bCs/>
    </w:rPr>
  </w:style>
  <w:style w:type="table" w:styleId="a5">
    <w:name w:val="Table Grid"/>
    <w:basedOn w:val="a1"/>
    <w:uiPriority w:val="59"/>
    <w:rsid w:val="00AE4C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0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AB8"/>
    <w:pPr>
      <w:ind w:left="720"/>
      <w:contextualSpacing/>
    </w:pPr>
  </w:style>
  <w:style w:type="character" w:styleId="a4">
    <w:name w:val="Strong"/>
    <w:basedOn w:val="a0"/>
    <w:uiPriority w:val="22"/>
    <w:qFormat/>
    <w:rsid w:val="00FB67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15EBB-90DA-4EEA-BD0C-0A40F373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7</cp:revision>
  <dcterms:created xsi:type="dcterms:W3CDTF">2018-12-03T09:40:00Z</dcterms:created>
  <dcterms:modified xsi:type="dcterms:W3CDTF">2020-04-13T12:21:00Z</dcterms:modified>
</cp:coreProperties>
</file>