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58" w:rsidRDefault="00695468" w:rsidP="0069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68">
        <w:rPr>
          <w:rFonts w:ascii="Times New Roman" w:hAnsi="Times New Roman" w:cs="Times New Roman"/>
          <w:b/>
          <w:sz w:val="28"/>
          <w:szCs w:val="28"/>
        </w:rPr>
        <w:t>Что такое психолого-медико-педагогическая комиссия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95468" w:rsidRPr="0036256E" w:rsidRDefault="00695468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56E">
        <w:rPr>
          <w:rFonts w:ascii="Times New Roman" w:hAnsi="Times New Roman" w:cs="Times New Roman"/>
          <w:b/>
          <w:sz w:val="28"/>
          <w:szCs w:val="28"/>
        </w:rPr>
        <w:t>ПМПК</w:t>
      </w:r>
      <w:r w:rsidRPr="0036256E">
        <w:rPr>
          <w:rFonts w:ascii="Times New Roman" w:hAnsi="Times New Roman" w:cs="Times New Roman"/>
          <w:sz w:val="28"/>
          <w:szCs w:val="28"/>
        </w:rPr>
        <w:t> – это психолого-медико-педагогическая комиссия, т.е. структура, в состав которой входят специалисты медицинского, педагогического и психологического профиля (как правило, это учитель-логопед, педагог-психолог, учитель-дефектолог, социальный педагог, врач-невролог и врач-психиатр; иногда и ряд других специалистов.</w:t>
      </w:r>
      <w:proofErr w:type="gramEnd"/>
    </w:p>
    <w:p w:rsidR="00695468" w:rsidRPr="0036256E" w:rsidRDefault="00695468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b/>
          <w:sz w:val="28"/>
          <w:szCs w:val="28"/>
        </w:rPr>
        <w:t>Основная задача ПМПК</w:t>
      </w:r>
      <w:r w:rsidRPr="0036256E">
        <w:rPr>
          <w:rFonts w:ascii="Times New Roman" w:hAnsi="Times New Roman" w:cs="Times New Roman"/>
          <w:sz w:val="28"/>
          <w:szCs w:val="28"/>
        </w:rPr>
        <w:t> – выявить резервные возможности ребёнка и нарушения его развития, а также определить образовательную программу и специальные условия для получения образования в соответствии с индивидуальными особенностями ребенка. Кроме того ПМПК формирует рекомендации по преодолению или коррекции тех трудностей, которые у него есть (в учёбе, поведении, взаимоотношениях, личностном и интеллектуальном  развитии).</w:t>
      </w:r>
    </w:p>
    <w:p w:rsidR="00695468" w:rsidRPr="0036256E" w:rsidRDefault="00695468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Педагоги образовательного учреждения направляют ребенка на комиссию, если замечают, что ребенку присущи такие особенности:</w:t>
      </w:r>
    </w:p>
    <w:p w:rsidR="00695468" w:rsidRPr="0036256E" w:rsidRDefault="00695468" w:rsidP="0036256E">
      <w:pPr>
        <w:pStyle w:val="a4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Нарушения в развитии моторики рук. Если ребенок с нарушением моторики рук ходит в детский сад, он не может освоить навыки лепки, аппликации, простого конструирования. Школьник с недостаточно развитой моторикой рук испытывает сложности при письме, рисовании, использовании ножниц.</w:t>
      </w:r>
    </w:p>
    <w:p w:rsidR="00695468" w:rsidRPr="0036256E" w:rsidRDefault="00695468" w:rsidP="0036256E">
      <w:pPr>
        <w:pStyle w:val="a4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Не соответствующий возрасту уровень двигательного развития. Движения ребенка замедлены, есть проблемы с координацией и способностью быстро переключаться с одного движения на другое. Педагоги могут заметить задержку двигательного развития во время уроков физкультуры, при разучивании танцев, в повседневной активности.</w:t>
      </w:r>
    </w:p>
    <w:p w:rsidR="00695468" w:rsidRPr="0036256E" w:rsidRDefault="00695468" w:rsidP="0036256E">
      <w:pPr>
        <w:pStyle w:val="a4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Также ПМПК назначают при ТНР (тяжелом нарушении речи).</w:t>
      </w:r>
    </w:p>
    <w:p w:rsidR="00695468" w:rsidRPr="0036256E" w:rsidRDefault="0036256E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Бояться ПМПК не нужно!</w:t>
      </w:r>
      <w:r w:rsidR="00695468" w:rsidRPr="00362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468" w:rsidRPr="003625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5468" w:rsidRPr="0036256E">
        <w:rPr>
          <w:rFonts w:ascii="Times New Roman" w:hAnsi="Times New Roman" w:cs="Times New Roman"/>
          <w:sz w:val="28"/>
          <w:szCs w:val="28"/>
        </w:rPr>
        <w:t>амо обследование  проходит как беседа нескольких педагогов с ребенком, обычно беседа длится около получаса, но иногда может потребоваться больше или меньше времени.</w:t>
      </w:r>
    </w:p>
    <w:p w:rsidR="00695468" w:rsidRPr="0036256E" w:rsidRDefault="00695468" w:rsidP="00362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6E">
        <w:rPr>
          <w:rFonts w:ascii="Times New Roman" w:hAnsi="Times New Roman" w:cs="Times New Roman"/>
          <w:b/>
          <w:sz w:val="28"/>
          <w:szCs w:val="28"/>
        </w:rPr>
        <w:t>Как гот</w:t>
      </w:r>
      <w:r w:rsidR="0036256E" w:rsidRPr="0036256E">
        <w:rPr>
          <w:rFonts w:ascii="Times New Roman" w:hAnsi="Times New Roman" w:cs="Times New Roman"/>
          <w:b/>
          <w:sz w:val="28"/>
          <w:szCs w:val="28"/>
        </w:rPr>
        <w:t>овиться к комиссии ПМПК в детском саду</w:t>
      </w:r>
      <w:r w:rsidR="0036256E">
        <w:rPr>
          <w:rFonts w:ascii="Times New Roman" w:hAnsi="Times New Roman" w:cs="Times New Roman"/>
          <w:b/>
          <w:sz w:val="28"/>
          <w:szCs w:val="28"/>
        </w:rPr>
        <w:t>?</w:t>
      </w:r>
    </w:p>
    <w:p w:rsidR="00695468" w:rsidRPr="0036256E" w:rsidRDefault="00695468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lastRenderedPageBreak/>
        <w:t>Специально готовиться к педагогическому обследованию на ПМПК необязательно, на комиссии задают такие вопросы и задания, с которыми ребенок сможет справиться без предварительной подготовки.</w:t>
      </w:r>
    </w:p>
    <w:p w:rsidR="00695468" w:rsidRPr="0036256E" w:rsidRDefault="00695468" w:rsidP="0036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Вопросы и задания на ПМПК зависят от возраста детей и могут быть примерно такими: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Вопросы о себе и близком окружении. Ребенка могут спросить его имя и имена родителей, о профессии родителей, сколько комнат в его квартире и для чего они предназначены.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Вопросы и задания на знание базовой информации об окружающем мире. Ребенку могут предложить рассортировать дидактические карточки по определенному признаку: например, отделить изображения животных от изображений растений, разделить карточки с живыми и неживыми предметами. Специалисты ПМПК комиссии обычно задают вопросы об окружающем мире, связанные с умением определять и различать цвета, формы, размеры.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Логические игры. Ребенка могут попросить определить лишний предмет на картинке, объединить дидактические карточки по определенному признаку.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Задания на запоминание. Перед ребенком выкладывают карточки в определенном порядке, затем меняют порядок и просят сказать, что поменялось.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Проверка речевых навыков. В этот блок входит много разных заданий: ребенку могут предложить составить рассказ по картинкам, подобрать синонимы и антонимы к словам, назвать известные ребенку звуки и буквы.</w:t>
      </w:r>
    </w:p>
    <w:p w:rsidR="00695468" w:rsidRPr="0036256E" w:rsidRDefault="00695468" w:rsidP="0036256E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Задания на счет. Например, счет до 10 и обратно, решение задач на вычисление.</w:t>
      </w:r>
    </w:p>
    <w:p w:rsidR="00695468" w:rsidRPr="0036256E" w:rsidRDefault="00695468" w:rsidP="003625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6E">
        <w:rPr>
          <w:rFonts w:ascii="Times New Roman" w:hAnsi="Times New Roman" w:cs="Times New Roman"/>
          <w:b/>
          <w:sz w:val="28"/>
          <w:szCs w:val="28"/>
        </w:rPr>
        <w:t>Какие документы нужны для прохождения ПМПК?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Паспорт родителя, сопровождающего на ПМПК + копия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Свидетельство о рождении ребенка + копия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lastRenderedPageBreak/>
        <w:t>Заполненный диспансерный лист (заключения врачей)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Педагогическая характеристика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>Детские работы (2-3 штуки)</w:t>
      </w:r>
    </w:p>
    <w:p w:rsidR="00695468" w:rsidRPr="0036256E" w:rsidRDefault="00695468" w:rsidP="0036256E">
      <w:pPr>
        <w:pStyle w:val="a4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256E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36256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6256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</w:p>
    <w:p w:rsidR="00695468" w:rsidRDefault="00695468" w:rsidP="00695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468" w:rsidRPr="00695468" w:rsidRDefault="00695468" w:rsidP="00695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468" w:rsidRPr="00695468" w:rsidRDefault="00695468" w:rsidP="0069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5468" w:rsidRPr="0069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3F5D"/>
    <w:multiLevelType w:val="hybridMultilevel"/>
    <w:tmpl w:val="2EA4C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CF5272"/>
    <w:multiLevelType w:val="hybridMultilevel"/>
    <w:tmpl w:val="39F6D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187F31"/>
    <w:multiLevelType w:val="hybridMultilevel"/>
    <w:tmpl w:val="B3CC0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4B1D10"/>
    <w:multiLevelType w:val="hybridMultilevel"/>
    <w:tmpl w:val="33D4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D55"/>
    <w:multiLevelType w:val="multilevel"/>
    <w:tmpl w:val="E8AA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040C1"/>
    <w:multiLevelType w:val="multilevel"/>
    <w:tmpl w:val="C75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5"/>
    <w:rsid w:val="0036256E"/>
    <w:rsid w:val="00583EA3"/>
    <w:rsid w:val="0066061E"/>
    <w:rsid w:val="00695468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468"/>
  </w:style>
  <w:style w:type="character" w:customStyle="1" w:styleId="20">
    <w:name w:val="Заголовок 2 Знак"/>
    <w:basedOn w:val="a0"/>
    <w:link w:val="2"/>
    <w:uiPriority w:val="9"/>
    <w:rsid w:val="00695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95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468"/>
  </w:style>
  <w:style w:type="character" w:customStyle="1" w:styleId="20">
    <w:name w:val="Заголовок 2 Знак"/>
    <w:basedOn w:val="a0"/>
    <w:link w:val="2"/>
    <w:uiPriority w:val="9"/>
    <w:rsid w:val="00695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9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2024-01-31T16:32:00Z</dcterms:created>
  <dcterms:modified xsi:type="dcterms:W3CDTF">2024-01-31T16:45:00Z</dcterms:modified>
</cp:coreProperties>
</file>