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3D29D1" w:rsidRPr="003D29D1" w:rsidRDefault="0061423D" w:rsidP="00106469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 w:rsidRPr="0061423D"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5pt" fillcolor="#ffc000" strokecolor="#e36c0a [2409]" strokeweight="1.5pt">
            <v:shadow on="t" color="#900"/>
            <v:textpath style="font-family:&quot;Impact&quot;;v-text-kern:t" trim="t" fitpath="t" string="ДЕТСКИЙ СПОРТИВНЫЙ УГОЛОК – ЦЕЛЫЙ МИР ДЛЯ ВАШЕГО РЕБЕНКА"/>
          </v:shape>
        </w:pict>
      </w: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A16025" w:rsidRDefault="00106469" w:rsidP="00D41CBA">
      <w:pPr>
        <w:spacing w:after="0"/>
        <w:jc w:val="both"/>
        <w:rPr>
          <w:rFonts w:eastAsia="Times New Roman" w:cs="Arial"/>
          <w:b/>
          <w:bCs/>
          <w:i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noProof/>
          <w:sz w:val="32"/>
          <w:szCs w:val="32"/>
          <w:lang w:eastAsia="ru-RU"/>
        </w:rPr>
        <w:drawing>
          <wp:anchor distT="0" distB="0" distL="71755" distR="71755" simplePos="0" relativeHeight="251658240" behindDoc="0" locked="0" layoutInCell="1" allowOverlap="0">
            <wp:simplePos x="0" y="0"/>
            <wp:positionH relativeFrom="column">
              <wp:posOffset>4924425</wp:posOffset>
            </wp:positionH>
            <wp:positionV relativeFrom="line">
              <wp:posOffset>13335</wp:posOffset>
            </wp:positionV>
            <wp:extent cx="1718310" cy="1287780"/>
            <wp:effectExtent l="0" t="0" r="0" b="0"/>
            <wp:wrapSquare wrapText="bothSides"/>
            <wp:docPr id="2" name="Рисунок 2" descr="Детский спортивный уголок – целый мир для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 – целый мир для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b/>
          <w:bCs/>
          <w:i/>
          <w:sz w:val="32"/>
          <w:szCs w:val="32"/>
          <w:lang w:eastAsia="ru-RU"/>
        </w:rPr>
        <w:t>Если в вашем доме нашлось место для детской кровати, то найдется место и для детского спортивного уголка. И тогда ваш дом наполнится радостью, весельем и хорошим настроением.</w:t>
      </w:r>
    </w:p>
    <w:p w:rsidR="00106469" w:rsidRPr="00106469" w:rsidRDefault="00106469" w:rsidP="00D41CBA">
      <w:pPr>
        <w:spacing w:after="0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 xml:space="preserve">Спортивный </w:t>
      </w:r>
      <w:r w:rsidRPr="00106469">
        <w:rPr>
          <w:rFonts w:eastAsia="Times New Roman" w:cs="Arial"/>
          <w:b/>
          <w:bCs/>
          <w:color w:val="DD6909"/>
          <w:sz w:val="32"/>
          <w:szCs w:val="32"/>
          <w:u w:val="single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Вы ведь хотите, чтобы ваш малыш рос здоровым,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8" w:history="1">
        <w:r w:rsidRPr="00106469">
          <w:rPr>
            <w:rFonts w:eastAsia="Times New Roman" w:cs="Arial"/>
            <w:b/>
            <w:bCs/>
            <w:color w:val="DD6909"/>
            <w:sz w:val="32"/>
            <w:szCs w:val="32"/>
            <w:u w:val="single"/>
            <w:lang w:eastAsia="ru-RU"/>
          </w:rPr>
          <w:t>детский спортивный уголок</w:t>
        </w:r>
      </w:hyperlink>
      <w:r w:rsidR="00B460C1" w:rsidRPr="00106469">
        <w:rPr>
          <w:rFonts w:eastAsia="Times New Roman" w:cs="Arial"/>
          <w:sz w:val="32"/>
          <w:szCs w:val="32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Пускай делает все это в одном месте – и, главное, дома.</w:t>
      </w:r>
    </w:p>
    <w:p w:rsidR="00A16025" w:rsidRPr="00106469" w:rsidRDefault="00106469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6567805</wp:posOffset>
            </wp:positionV>
            <wp:extent cx="1165860" cy="1714500"/>
            <wp:effectExtent l="0" t="0" r="0" b="0"/>
            <wp:wrapSquare wrapText="bothSides"/>
            <wp:docPr id="7" name="Рисунок 7" descr="Малыш">
              <a:hlinkClick xmlns:a="http://schemas.openxmlformats.org/drawingml/2006/main" r:id="rId9" tooltip="Малы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">
                      <a:hlinkClick r:id="rId9" tooltip="Малы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>Спортивный детский уголок хорош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 большинстве своем, спортивный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обыкновенно строится на основе </w:t>
      </w:r>
      <w:hyperlink r:id="rId11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спортивного комплекса</w:t>
        </w:r>
      </w:hyperlink>
      <w:r w:rsidRPr="00106469">
        <w:rPr>
          <w:rFonts w:eastAsia="Times New Roman" w:cs="Arial"/>
          <w:sz w:val="32"/>
          <w:szCs w:val="32"/>
          <w:lang w:eastAsia="ru-RU"/>
        </w:rPr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</w:t>
      </w: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A16025" w:rsidRPr="00106469" w:rsidRDefault="00106469" w:rsidP="00961762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1137285</wp:posOffset>
            </wp:positionV>
            <wp:extent cx="1141095" cy="1514475"/>
            <wp:effectExtent l="0" t="0" r="0" b="0"/>
            <wp:wrapSquare wrapText="bothSides"/>
            <wp:docPr id="9" name="Рисунок 9" descr="Зарядка для хвоста">
              <a:hlinkClick xmlns:a="http://schemas.openxmlformats.org/drawingml/2006/main" r:id="rId12" tooltip="&quot;Зарядка для хво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рядка для хвоста">
                      <a:hlinkClick r:id="rId12" tooltip="&quot;Зарядка для хво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Разместите на шведской стенке </w:t>
      </w:r>
      <w:hyperlink r:id="rId14" w:history="1">
        <w:r w:rsidR="00A16025"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турник</w:t>
        </w:r>
      </w:hyperlink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или </w:t>
      </w:r>
      <w:r w:rsidR="00A16025"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горизонтальную лестницу</w:t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>Необходимая и весьма желанная деталь детского уголка –</w:t>
      </w:r>
      <w:r w:rsidRPr="00106469"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качели</w:t>
      </w:r>
      <w:r w:rsidRPr="00106469">
        <w:rPr>
          <w:rFonts w:eastAsia="Times New Roman" w:cs="Arial"/>
          <w:sz w:val="32"/>
          <w:szCs w:val="32"/>
          <w:lang w:eastAsia="ru-RU"/>
        </w:rPr>
        <w:t>. Компактные, маленькие, они, тем не менее, могут занимать больше места, чем кажется. Так что расс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>читывайте пространство, выдел</w:t>
      </w:r>
      <w:r w:rsidRPr="00106469">
        <w:rPr>
          <w:rFonts w:eastAsia="Times New Roman" w:cs="Arial"/>
          <w:sz w:val="32"/>
          <w:szCs w:val="32"/>
          <w:lang w:eastAsia="ru-RU"/>
        </w:rPr>
        <w:t>яемое для детского спортивного уголка, точнее.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детского уголка можно приобрести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баскетбольное кольцо и мяч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в семье растет маленький мужчина, дополните детский уголок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грушей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. Из той же серии спортивного инвентаря для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детских уголков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подвесной канат</w:t>
      </w:r>
      <w:r w:rsidRPr="00106469">
        <w:rPr>
          <w:rFonts w:eastAsia="Times New Roman" w:cs="Arial"/>
          <w:sz w:val="32"/>
          <w:szCs w:val="32"/>
          <w:lang w:eastAsia="ru-RU"/>
        </w:rPr>
        <w:t>. Пусть ребе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>нок почувствует себя настоящим Т</w:t>
      </w:r>
      <w:r w:rsidRPr="00106469">
        <w:rPr>
          <w:rFonts w:eastAsia="Times New Roman" w:cs="Arial"/>
          <w:sz w:val="32"/>
          <w:szCs w:val="32"/>
          <w:lang w:eastAsia="ru-RU"/>
        </w:rPr>
        <w:t>арзаном, упражнения на канате оказывают положительное воздействие на многие группы мышц и тренируют выносливость.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пластичных детей идеально подойдет для детского спортивного уголка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гимнастическое бревно</w:t>
      </w:r>
      <w:r w:rsidRPr="00106469">
        <w:rPr>
          <w:rFonts w:eastAsia="Times New Roman" w:cs="Arial"/>
          <w:sz w:val="32"/>
          <w:szCs w:val="32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Отличный аксессуар, прекрасно подходящий для детского уголка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веревочная лестница</w:t>
      </w:r>
      <w:r w:rsidRPr="00106469">
        <w:rPr>
          <w:rFonts w:eastAsia="Times New Roman" w:cs="Arial"/>
          <w:sz w:val="32"/>
          <w:szCs w:val="32"/>
          <w:lang w:eastAsia="ru-RU"/>
        </w:rPr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Непременно разместите в детском уголке </w:t>
      </w:r>
      <w:hyperlink r:id="rId15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спортивные маты</w:t>
        </w:r>
      </w:hyperlink>
      <w:r w:rsidRPr="00106469">
        <w:rPr>
          <w:rFonts w:eastAsia="Times New Roman" w:cs="Arial"/>
          <w:color w:val="DD6909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более, что падения неизбежны, они научат малыша контролировать свои движения, быть осторожнее и ловчее.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Обладаете возможностями – приобретите в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спортивный тренажер</w:t>
      </w:r>
      <w:r w:rsidRPr="00106469">
        <w:rPr>
          <w:rFonts w:eastAsia="Times New Roman" w:cs="Arial"/>
          <w:b/>
          <w:sz w:val="32"/>
          <w:szCs w:val="32"/>
          <w:u w:val="single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 </w:t>
      </w:r>
    </w:p>
    <w:p w:rsidR="00525D0F" w:rsidRDefault="00A16025" w:rsidP="002E5BE8">
      <w:pPr>
        <w:spacing w:after="0"/>
        <w:ind w:firstLine="708"/>
        <w:jc w:val="both"/>
        <w:rPr>
          <w:rFonts w:eastAsia="Times New Roman" w:cs="Arial"/>
          <w:b/>
          <w:i/>
          <w:sz w:val="32"/>
          <w:szCs w:val="32"/>
          <w:lang w:eastAsia="ru-RU"/>
        </w:rPr>
      </w:pPr>
      <w:r w:rsidRPr="002E5BE8">
        <w:rPr>
          <w:rFonts w:eastAsia="Times New Roman" w:cs="Arial"/>
          <w:b/>
          <w:i/>
          <w:sz w:val="32"/>
          <w:szCs w:val="32"/>
          <w:lang w:eastAsia="ru-RU"/>
        </w:rPr>
        <w:t xml:space="preserve">Занимайтесь вместе со своими детьми – только собственным примером вы покажете, как это здорово – спорт, и в этом вам поможет </w:t>
      </w:r>
      <w:r w:rsidRPr="002E5BE8">
        <w:rPr>
          <w:rFonts w:eastAsia="Times New Roman" w:cs="Arial"/>
          <w:b/>
          <w:bCs/>
          <w:i/>
          <w:sz w:val="32"/>
          <w:szCs w:val="32"/>
          <w:lang w:eastAsia="ru-RU"/>
        </w:rPr>
        <w:t>детский спортивный уголок</w:t>
      </w:r>
      <w:r w:rsidRPr="002E5BE8">
        <w:rPr>
          <w:rFonts w:eastAsia="Times New Roman" w:cs="Arial"/>
          <w:b/>
          <w:i/>
          <w:sz w:val="32"/>
          <w:szCs w:val="32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>
        <w:rPr>
          <w:rFonts w:eastAsia="Times New Roman" w:cs="Arial"/>
          <w:b/>
          <w:i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i/>
          <w:sz w:val="32"/>
          <w:szCs w:val="32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 </w:t>
      </w:r>
    </w:p>
    <w:p w:rsidR="002E5BE8" w:rsidRPr="002E5BE8" w:rsidRDefault="002E5BE8" w:rsidP="002E5BE8">
      <w:pPr>
        <w:spacing w:after="0"/>
        <w:ind w:firstLine="708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961762" w:rsidRPr="00106469" w:rsidRDefault="00961762" w:rsidP="00961762">
      <w:pPr>
        <w:spacing w:after="0"/>
        <w:ind w:firstLine="708"/>
        <w:jc w:val="center"/>
        <w:rPr>
          <w:rFonts w:eastAsia="Times New Roman" w:cs="Arial"/>
          <w:b/>
          <w:i/>
          <w:color w:val="EF720B"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color w:val="EF720B"/>
          <w:sz w:val="32"/>
          <w:szCs w:val="32"/>
          <w:lang w:eastAsia="ru-RU"/>
        </w:rPr>
        <w:t>Детский спортивный уголок – это классно!</w:t>
      </w:r>
      <w:bookmarkStart w:id="0" w:name="_GoBack"/>
      <w:bookmarkEnd w:id="0"/>
    </w:p>
    <w:p w:rsidR="00961762" w:rsidRPr="00480CBF" w:rsidRDefault="002E5BE8" w:rsidP="00961762">
      <w:pPr>
        <w:spacing w:after="0"/>
        <w:ind w:firstLine="708"/>
        <w:jc w:val="center"/>
        <w:rPr>
          <w:rFonts w:eastAsia="Times New Roman" w:cs="Arial"/>
          <w:sz w:val="34"/>
          <w:szCs w:val="34"/>
          <w:lang w:eastAsia="ru-RU"/>
        </w:rPr>
      </w:pPr>
      <w:r>
        <w:rPr>
          <w:rFonts w:eastAsia="Times New Roman" w:cs="Arial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7839075</wp:posOffset>
            </wp:positionV>
            <wp:extent cx="5648325" cy="1228725"/>
            <wp:effectExtent l="19050" t="0" r="9525" b="0"/>
            <wp:wrapSquare wrapText="bothSides"/>
            <wp:docPr id="1" name="Рисунок 1" descr="Детские спортивные компле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портивные комплек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025" w:rsidRPr="003D29D1" w:rsidRDefault="00090C18" w:rsidP="00D41C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29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A16025" w:rsidRPr="00E9437C" w:rsidRDefault="00E9437C" w:rsidP="002E5BE8">
      <w:pPr>
        <w:tabs>
          <w:tab w:val="left" w:pos="879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437C">
        <w:rPr>
          <w:rFonts w:ascii="Times New Roman" w:hAnsi="Times New Roman" w:cs="Times New Roman"/>
          <w:b/>
          <w:i/>
          <w:sz w:val="28"/>
          <w:szCs w:val="28"/>
        </w:rPr>
        <w:t>Воспитатель: Маренкова С.А.</w:t>
      </w:r>
    </w:p>
    <w:sectPr w:rsidR="00A16025" w:rsidRPr="00E9437C" w:rsidSect="002E5BE8">
      <w:headerReference w:type="default" r:id="rId17"/>
      <w:pgSz w:w="11906" w:h="16838"/>
      <w:pgMar w:top="720" w:right="720" w:bottom="720" w:left="720" w:header="340" w:footer="340" w:gutter="0"/>
      <w:pgBorders w:offsetFrom="page">
        <w:top w:val="sun" w:sz="8" w:space="25" w:color="auto"/>
        <w:left w:val="sun" w:sz="8" w:space="25" w:color="auto"/>
        <w:bottom w:val="sun" w:sz="8" w:space="25" w:color="auto"/>
        <w:right w:val="sun" w:sz="8" w:space="2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12" w:rsidRDefault="00175A12" w:rsidP="002E5BE8">
      <w:pPr>
        <w:spacing w:after="0" w:line="240" w:lineRule="auto"/>
      </w:pPr>
      <w:r>
        <w:separator/>
      </w:r>
    </w:p>
  </w:endnote>
  <w:endnote w:type="continuationSeparator" w:id="1">
    <w:p w:rsidR="00175A12" w:rsidRDefault="00175A12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12" w:rsidRDefault="00175A12" w:rsidP="002E5BE8">
      <w:pPr>
        <w:spacing w:after="0" w:line="240" w:lineRule="auto"/>
      </w:pPr>
      <w:r>
        <w:separator/>
      </w:r>
    </w:p>
  </w:footnote>
  <w:footnote w:type="continuationSeparator" w:id="1">
    <w:p w:rsidR="00175A12" w:rsidRDefault="00175A12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82"/>
      <w:docPartObj>
        <w:docPartGallery w:val="Page Numbers (Margins)"/>
        <w:docPartUnique/>
      </w:docPartObj>
    </w:sdtPr>
    <w:sdtContent>
      <w:p w:rsidR="002E5BE8" w:rsidRDefault="0061423D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61423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9437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6025"/>
    <w:rsid w:val="00050B6E"/>
    <w:rsid w:val="00090C18"/>
    <w:rsid w:val="00106469"/>
    <w:rsid w:val="00175A12"/>
    <w:rsid w:val="0022233F"/>
    <w:rsid w:val="00260A3C"/>
    <w:rsid w:val="002C0FFC"/>
    <w:rsid w:val="002E5BE8"/>
    <w:rsid w:val="003577C4"/>
    <w:rsid w:val="003D29D1"/>
    <w:rsid w:val="003F36C9"/>
    <w:rsid w:val="00421848"/>
    <w:rsid w:val="00480CBF"/>
    <w:rsid w:val="00525D0F"/>
    <w:rsid w:val="005802F5"/>
    <w:rsid w:val="00583D5B"/>
    <w:rsid w:val="0061303D"/>
    <w:rsid w:val="0061423D"/>
    <w:rsid w:val="00634E85"/>
    <w:rsid w:val="006D3F67"/>
    <w:rsid w:val="00765322"/>
    <w:rsid w:val="00890856"/>
    <w:rsid w:val="008E150D"/>
    <w:rsid w:val="00961762"/>
    <w:rsid w:val="009B054F"/>
    <w:rsid w:val="009C4154"/>
    <w:rsid w:val="00A16025"/>
    <w:rsid w:val="00A87790"/>
    <w:rsid w:val="00AA23B8"/>
    <w:rsid w:val="00B43764"/>
    <w:rsid w:val="00B460C1"/>
    <w:rsid w:val="00D05B4C"/>
    <w:rsid w:val="00D41CBA"/>
    <w:rsid w:val="00E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catalog/child/group-1/goods-3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tki.yandex.ru/contest/23/users/olga---e/view/63942/?page=4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ms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ssport.ru/catalog/child/group-66/goods-8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contest/23/users/privetiki07/view/50735/?page=1" TargetMode="External"/><Relationship Id="rId14" Type="http://schemas.openxmlformats.org/officeDocument/2006/relationships/hyperlink" Target="http://www.kmssport.ru/catalog/child/group-1/goods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29DC-6FE6-4E80-BC98-67CE8CE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79920</cp:lastModifiedBy>
  <cp:revision>3</cp:revision>
  <dcterms:created xsi:type="dcterms:W3CDTF">2020-04-20T13:25:00Z</dcterms:created>
  <dcterms:modified xsi:type="dcterms:W3CDTF">2021-02-14T14:50:00Z</dcterms:modified>
</cp:coreProperties>
</file>